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CC" w:rsidRDefault="003C5874" w:rsidP="001933CC">
      <w:pPr>
        <w:jc w:val="center"/>
        <w:rPr>
          <w:b/>
          <w:sz w:val="72"/>
          <w:u w:val="single"/>
          <w:lang w:val="fr-CA"/>
        </w:rPr>
      </w:pPr>
      <w:r>
        <w:rPr>
          <w:b/>
          <w:noProof/>
          <w:sz w:val="72"/>
          <w:u w:val="single"/>
          <w:lang w:val="fr-CA" w:eastAsia="fr-CA"/>
        </w:rPr>
        <w:drawing>
          <wp:inline distT="0" distB="0" distL="0" distR="0">
            <wp:extent cx="2750820" cy="1036320"/>
            <wp:effectExtent l="0" t="0" r="0" b="0"/>
            <wp:docPr id="1" name="Image 1" descr="C:\Users\berthiac\Desktop\CPA\Communication\Logo\Nouveau_Logo_CPA_ST_JEAN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iac\Desktop\CPA\Communication\Logo\Nouveau_Logo_CPA_ST_JEAN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20" w:rsidRDefault="00CD4B20" w:rsidP="00DD3F65">
      <w:pPr>
        <w:tabs>
          <w:tab w:val="left" w:pos="1980"/>
          <w:tab w:val="left" w:pos="3544"/>
        </w:tabs>
        <w:rPr>
          <w:b/>
          <w:caps/>
          <w:sz w:val="28"/>
          <w:szCs w:val="28"/>
          <w:lang w:val="fr-CA"/>
        </w:rPr>
        <w:sectPr w:rsidR="00CD4B20" w:rsidSect="00AC2F44">
          <w:pgSz w:w="12240" w:h="15840" w:code="1"/>
          <w:pgMar w:top="425" w:right="1134" w:bottom="425" w:left="1134" w:header="0" w:footer="0" w:gutter="0"/>
          <w:cols w:space="708"/>
          <w:docGrid w:linePitch="360"/>
        </w:sectPr>
      </w:pPr>
    </w:p>
    <w:p w:rsidR="003C5874" w:rsidRDefault="003C5874" w:rsidP="00D0107C">
      <w:pPr>
        <w:tabs>
          <w:tab w:val="left" w:pos="1560"/>
          <w:tab w:val="left" w:pos="2410"/>
        </w:tabs>
        <w:rPr>
          <w:rFonts w:asciiTheme="minorHAnsi" w:hAnsiTheme="minorHAnsi"/>
          <w:b/>
          <w:caps/>
          <w:sz w:val="26"/>
          <w:szCs w:val="26"/>
          <w:lang w:val="fr-CA"/>
        </w:rPr>
      </w:pPr>
    </w:p>
    <w:p w:rsidR="003C5874" w:rsidRDefault="003C5874" w:rsidP="00D0107C">
      <w:pPr>
        <w:tabs>
          <w:tab w:val="left" w:pos="1560"/>
          <w:tab w:val="left" w:pos="2410"/>
        </w:tabs>
        <w:rPr>
          <w:rFonts w:asciiTheme="minorHAnsi" w:hAnsiTheme="minorHAnsi"/>
          <w:b/>
          <w:caps/>
          <w:sz w:val="26"/>
          <w:szCs w:val="26"/>
          <w:lang w:val="fr-CA"/>
        </w:rPr>
      </w:pPr>
    </w:p>
    <w:p w:rsidR="00D0107C" w:rsidRPr="003C5874" w:rsidRDefault="00D0107C" w:rsidP="00D0107C">
      <w:pPr>
        <w:tabs>
          <w:tab w:val="left" w:pos="1560"/>
          <w:tab w:val="left" w:pos="2410"/>
        </w:tabs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b/>
          <w:caps/>
          <w:sz w:val="26"/>
          <w:szCs w:val="26"/>
          <w:lang w:val="fr-CA"/>
        </w:rPr>
        <w:t xml:space="preserve">Compétition </w:t>
      </w:r>
      <w:r w:rsidRPr="003C5874">
        <w:rPr>
          <w:rFonts w:asciiTheme="minorHAnsi" w:hAnsiTheme="minorHAnsi"/>
          <w:b/>
          <w:caps/>
          <w:sz w:val="26"/>
          <w:szCs w:val="26"/>
          <w:lang w:val="fr-CA"/>
        </w:rPr>
        <w:tab/>
      </w:r>
      <w:r w:rsidRPr="003C5874">
        <w:rPr>
          <w:rFonts w:asciiTheme="minorHAnsi" w:hAnsiTheme="minorHAnsi"/>
          <w:sz w:val="26"/>
          <w:szCs w:val="26"/>
          <w:lang w:val="fr-CA"/>
        </w:rPr>
        <w:t>Pré-provinciaux R</w:t>
      </w:r>
      <w:r w:rsidRPr="003C5874">
        <w:rPr>
          <w:rFonts w:asciiTheme="minorHAnsi" w:hAnsiTheme="minorHAnsi"/>
          <w:sz w:val="26"/>
          <w:szCs w:val="26"/>
          <w:lang w:val="fr-CA"/>
        </w:rPr>
        <w:t>S</w:t>
      </w:r>
    </w:p>
    <w:p w:rsidR="00D0107C" w:rsidRPr="003C5874" w:rsidRDefault="00D0107C" w:rsidP="00D0107C">
      <w:pPr>
        <w:tabs>
          <w:tab w:val="left" w:pos="1560"/>
          <w:tab w:val="left" w:pos="2410"/>
          <w:tab w:val="left" w:pos="3544"/>
        </w:tabs>
        <w:rPr>
          <w:rFonts w:asciiTheme="minorHAnsi" w:hAnsiTheme="minorHAnsi"/>
          <w:b/>
          <w:caps/>
          <w:sz w:val="26"/>
          <w:szCs w:val="26"/>
          <w:lang w:val="fr-CA"/>
        </w:rPr>
      </w:pPr>
    </w:p>
    <w:p w:rsidR="00237465" w:rsidRPr="003C5874" w:rsidRDefault="00DD3F65" w:rsidP="00D0107C">
      <w:pPr>
        <w:tabs>
          <w:tab w:val="left" w:pos="1560"/>
          <w:tab w:val="left" w:pos="1985"/>
          <w:tab w:val="left" w:pos="2410"/>
          <w:tab w:val="left" w:pos="3544"/>
        </w:tabs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b/>
          <w:caps/>
          <w:sz w:val="26"/>
          <w:szCs w:val="26"/>
          <w:lang w:val="fr-CA"/>
        </w:rPr>
        <w:t>Club</w:t>
      </w:r>
      <w:r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237465" w:rsidRPr="003C5874">
        <w:rPr>
          <w:rFonts w:asciiTheme="minorHAnsi" w:hAnsiTheme="minorHAnsi"/>
          <w:sz w:val="26"/>
          <w:szCs w:val="26"/>
          <w:lang w:val="fr-CA"/>
        </w:rPr>
        <w:t>P</w:t>
      </w:r>
      <w:r w:rsidR="00DD65A0" w:rsidRPr="003C5874">
        <w:rPr>
          <w:rFonts w:asciiTheme="minorHAnsi" w:hAnsiTheme="minorHAnsi"/>
          <w:sz w:val="26"/>
          <w:szCs w:val="26"/>
          <w:lang w:val="fr-CA"/>
        </w:rPr>
        <w:t>atinage Rive-Sud</w:t>
      </w:r>
    </w:p>
    <w:p w:rsidR="00D0107C" w:rsidRPr="003C5874" w:rsidRDefault="00D0107C" w:rsidP="00D0107C">
      <w:pPr>
        <w:tabs>
          <w:tab w:val="left" w:pos="1560"/>
          <w:tab w:val="left" w:pos="1985"/>
          <w:tab w:val="left" w:pos="2410"/>
          <w:tab w:val="left" w:pos="3544"/>
        </w:tabs>
        <w:rPr>
          <w:rFonts w:asciiTheme="minorHAnsi" w:hAnsiTheme="minorHAnsi"/>
          <w:b/>
          <w:caps/>
          <w:sz w:val="26"/>
          <w:szCs w:val="26"/>
          <w:lang w:val="fr-CA"/>
        </w:rPr>
      </w:pPr>
    </w:p>
    <w:p w:rsidR="00237465" w:rsidRPr="003C5874" w:rsidRDefault="00237465" w:rsidP="00D0107C">
      <w:pPr>
        <w:tabs>
          <w:tab w:val="left" w:pos="1560"/>
          <w:tab w:val="left" w:pos="1985"/>
          <w:tab w:val="left" w:pos="2410"/>
          <w:tab w:val="left" w:pos="3544"/>
        </w:tabs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b/>
          <w:caps/>
          <w:sz w:val="26"/>
          <w:szCs w:val="26"/>
          <w:lang w:val="fr-CA"/>
        </w:rPr>
        <w:t>Endroit</w:t>
      </w:r>
      <w:r w:rsidR="00D0107C" w:rsidRPr="003C5874">
        <w:rPr>
          <w:rFonts w:asciiTheme="minorHAnsi" w:hAnsiTheme="minorHAnsi"/>
          <w:b/>
          <w:caps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b/>
          <w:caps/>
          <w:sz w:val="26"/>
          <w:szCs w:val="26"/>
          <w:lang w:val="fr-CA"/>
        </w:rPr>
        <w:tab/>
      </w:r>
      <w:r w:rsidR="00DD3F65" w:rsidRPr="003C5874">
        <w:rPr>
          <w:rFonts w:asciiTheme="minorHAnsi" w:hAnsiTheme="minorHAnsi"/>
          <w:sz w:val="26"/>
          <w:szCs w:val="26"/>
          <w:lang w:val="fr-CA"/>
        </w:rPr>
        <w:tab/>
      </w:r>
      <w:r w:rsidR="001A7335" w:rsidRPr="003C5874">
        <w:rPr>
          <w:rFonts w:asciiTheme="minorHAnsi" w:hAnsiTheme="minorHAnsi"/>
          <w:sz w:val="26"/>
          <w:szCs w:val="26"/>
          <w:lang w:val="fr-CA"/>
        </w:rPr>
        <w:t>Aré</w:t>
      </w:r>
      <w:r w:rsidRPr="003C5874">
        <w:rPr>
          <w:rFonts w:asciiTheme="minorHAnsi" w:hAnsiTheme="minorHAnsi"/>
          <w:sz w:val="26"/>
          <w:szCs w:val="26"/>
          <w:lang w:val="fr-CA"/>
        </w:rPr>
        <w:t xml:space="preserve">na </w:t>
      </w:r>
      <w:r w:rsidR="0022660C" w:rsidRPr="003C5874">
        <w:rPr>
          <w:rFonts w:asciiTheme="minorHAnsi" w:hAnsiTheme="minorHAnsi"/>
          <w:sz w:val="26"/>
          <w:szCs w:val="26"/>
          <w:lang w:val="fr-CA"/>
        </w:rPr>
        <w:t>Cynthia-</w:t>
      </w:r>
      <w:proofErr w:type="spellStart"/>
      <w:r w:rsidR="0022660C" w:rsidRPr="003C5874">
        <w:rPr>
          <w:rFonts w:asciiTheme="minorHAnsi" w:hAnsiTheme="minorHAnsi"/>
          <w:sz w:val="26"/>
          <w:szCs w:val="26"/>
          <w:lang w:val="fr-CA"/>
        </w:rPr>
        <w:t>Coull</w:t>
      </w:r>
      <w:proofErr w:type="spellEnd"/>
    </w:p>
    <w:p w:rsidR="007A51B7" w:rsidRPr="003C5874" w:rsidRDefault="00CD4B20" w:rsidP="00D0107C">
      <w:pPr>
        <w:tabs>
          <w:tab w:val="left" w:pos="1560"/>
          <w:tab w:val="left" w:pos="1985"/>
          <w:tab w:val="left" w:pos="2410"/>
          <w:tab w:val="left" w:pos="3544"/>
        </w:tabs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331F37" w:rsidRPr="003C5874">
        <w:rPr>
          <w:rFonts w:asciiTheme="minorHAnsi" w:hAnsiTheme="minorHAnsi"/>
          <w:sz w:val="26"/>
          <w:szCs w:val="26"/>
          <w:lang w:val="fr-CA"/>
        </w:rPr>
        <w:t>1</w:t>
      </w:r>
      <w:r w:rsidR="0022660C" w:rsidRPr="003C5874">
        <w:rPr>
          <w:rFonts w:asciiTheme="minorHAnsi" w:hAnsiTheme="minorHAnsi"/>
          <w:sz w:val="26"/>
          <w:szCs w:val="26"/>
          <w:lang w:val="fr-CA"/>
        </w:rPr>
        <w:t>95</w:t>
      </w:r>
      <w:r w:rsidR="00DD3F65" w:rsidRPr="003C5874">
        <w:rPr>
          <w:rFonts w:asciiTheme="minorHAnsi" w:hAnsiTheme="minorHAnsi"/>
          <w:sz w:val="26"/>
          <w:szCs w:val="26"/>
          <w:lang w:val="fr-CA"/>
        </w:rPr>
        <w:t xml:space="preserve">, rue </w:t>
      </w:r>
      <w:r w:rsidR="0022660C" w:rsidRPr="003C5874">
        <w:rPr>
          <w:rFonts w:asciiTheme="minorHAnsi" w:hAnsiTheme="minorHAnsi"/>
          <w:sz w:val="26"/>
          <w:szCs w:val="26"/>
          <w:lang w:val="fr-CA"/>
        </w:rPr>
        <w:t>Empire</w:t>
      </w:r>
    </w:p>
    <w:p w:rsidR="00D0107C" w:rsidRPr="003C5874" w:rsidRDefault="00CD4B20" w:rsidP="00D0107C">
      <w:pPr>
        <w:tabs>
          <w:tab w:val="left" w:pos="1560"/>
          <w:tab w:val="left" w:pos="1985"/>
          <w:tab w:val="left" w:pos="2410"/>
          <w:tab w:val="left" w:pos="3544"/>
        </w:tabs>
        <w:ind w:left="1560"/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22660C" w:rsidRPr="003C5874">
        <w:rPr>
          <w:rFonts w:asciiTheme="minorHAnsi" w:hAnsiTheme="minorHAnsi"/>
          <w:sz w:val="26"/>
          <w:szCs w:val="26"/>
          <w:lang w:val="fr-CA"/>
        </w:rPr>
        <w:t>Greenfield Park</w:t>
      </w:r>
    </w:p>
    <w:p w:rsidR="00237465" w:rsidRPr="003C5874" w:rsidRDefault="00D0107C" w:rsidP="00D0107C">
      <w:pPr>
        <w:tabs>
          <w:tab w:val="left" w:pos="1560"/>
          <w:tab w:val="left" w:pos="1985"/>
          <w:tab w:val="left" w:pos="2410"/>
          <w:tab w:val="left" w:pos="3544"/>
        </w:tabs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ab/>
      </w:r>
      <w:r w:rsidRPr="003C5874">
        <w:rPr>
          <w:rFonts w:asciiTheme="minorHAnsi" w:hAnsiTheme="minorHAnsi"/>
          <w:sz w:val="26"/>
          <w:szCs w:val="26"/>
          <w:lang w:val="fr-CA"/>
        </w:rPr>
        <w:tab/>
      </w:r>
      <w:r w:rsidRPr="003C5874">
        <w:rPr>
          <w:rFonts w:asciiTheme="minorHAnsi" w:hAnsiTheme="minorHAnsi"/>
          <w:sz w:val="26"/>
          <w:szCs w:val="26"/>
          <w:lang w:val="fr-CA"/>
        </w:rPr>
        <w:tab/>
      </w:r>
      <w:r w:rsidR="0022660C" w:rsidRPr="003C5874">
        <w:rPr>
          <w:rFonts w:asciiTheme="minorHAnsi" w:hAnsiTheme="minorHAnsi"/>
          <w:sz w:val="26"/>
          <w:szCs w:val="26"/>
          <w:lang w:val="fr-CA"/>
        </w:rPr>
        <w:t>J</w:t>
      </w:r>
      <w:r w:rsidR="005B6D66" w:rsidRPr="003C5874">
        <w:rPr>
          <w:rFonts w:asciiTheme="minorHAnsi" w:hAnsiTheme="minorHAnsi"/>
          <w:sz w:val="26"/>
          <w:szCs w:val="26"/>
          <w:lang w:val="fr-CA"/>
        </w:rPr>
        <w:t>4</w:t>
      </w:r>
      <w:r w:rsidR="0022660C" w:rsidRPr="003C5874">
        <w:rPr>
          <w:rFonts w:asciiTheme="minorHAnsi" w:hAnsiTheme="minorHAnsi"/>
          <w:sz w:val="26"/>
          <w:szCs w:val="26"/>
          <w:lang w:val="fr-CA"/>
        </w:rPr>
        <w:t xml:space="preserve">V </w:t>
      </w:r>
      <w:r w:rsidR="00702678" w:rsidRPr="003C5874">
        <w:rPr>
          <w:rFonts w:asciiTheme="minorHAnsi" w:hAnsiTheme="minorHAnsi"/>
          <w:sz w:val="26"/>
          <w:szCs w:val="26"/>
          <w:lang w:val="fr-CA"/>
        </w:rPr>
        <w:t>3</w:t>
      </w:r>
      <w:r w:rsidR="00DD65A0" w:rsidRPr="003C5874">
        <w:rPr>
          <w:rFonts w:asciiTheme="minorHAnsi" w:hAnsiTheme="minorHAnsi"/>
          <w:sz w:val="26"/>
          <w:szCs w:val="26"/>
          <w:lang w:val="fr-CA"/>
        </w:rPr>
        <w:t>J6</w:t>
      </w:r>
    </w:p>
    <w:p w:rsidR="00D0107C" w:rsidRPr="003C5874" w:rsidRDefault="00D0107C" w:rsidP="00D0107C">
      <w:pPr>
        <w:tabs>
          <w:tab w:val="left" w:pos="1560"/>
          <w:tab w:val="left" w:pos="1985"/>
          <w:tab w:val="left" w:pos="2410"/>
          <w:tab w:val="left" w:pos="3544"/>
        </w:tabs>
        <w:rPr>
          <w:rFonts w:asciiTheme="minorHAnsi" w:hAnsiTheme="minorHAnsi"/>
          <w:sz w:val="26"/>
          <w:szCs w:val="26"/>
          <w:lang w:val="fr-CA"/>
        </w:rPr>
      </w:pPr>
    </w:p>
    <w:p w:rsidR="00237465" w:rsidRPr="003C5874" w:rsidRDefault="00237465" w:rsidP="00D0107C">
      <w:pPr>
        <w:tabs>
          <w:tab w:val="left" w:pos="1560"/>
          <w:tab w:val="left" w:pos="1985"/>
          <w:tab w:val="left" w:pos="2410"/>
          <w:tab w:val="left" w:pos="3544"/>
        </w:tabs>
        <w:ind w:left="1440" w:hanging="1440"/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b/>
          <w:caps/>
          <w:sz w:val="26"/>
          <w:szCs w:val="26"/>
          <w:lang w:val="fr-CA"/>
        </w:rPr>
        <w:t>Quand</w:t>
      </w:r>
      <w:r w:rsidR="00FA41B2"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ab/>
        <w:t>1</w:t>
      </w:r>
      <w:r w:rsidR="00DD3F65" w:rsidRPr="003C5874">
        <w:rPr>
          <w:rFonts w:asciiTheme="minorHAnsi" w:hAnsiTheme="minorHAnsi"/>
          <w:sz w:val="26"/>
          <w:szCs w:val="26"/>
          <w:lang w:val="fr-CA"/>
        </w:rPr>
        <w:t>4 au 16 sept</w:t>
      </w:r>
      <w:r w:rsidR="00D0107C" w:rsidRPr="003C5874">
        <w:rPr>
          <w:rFonts w:asciiTheme="minorHAnsi" w:hAnsiTheme="minorHAnsi"/>
          <w:sz w:val="26"/>
          <w:szCs w:val="26"/>
          <w:lang w:val="fr-CA"/>
        </w:rPr>
        <w:t>.</w:t>
      </w:r>
      <w:r w:rsidR="00DD3F65" w:rsidRPr="003C5874">
        <w:rPr>
          <w:rFonts w:asciiTheme="minorHAnsi" w:hAnsiTheme="minorHAnsi"/>
          <w:sz w:val="26"/>
          <w:szCs w:val="26"/>
          <w:lang w:val="fr-CA"/>
        </w:rPr>
        <w:t xml:space="preserve"> 2018</w:t>
      </w:r>
    </w:p>
    <w:p w:rsidR="00237465" w:rsidRPr="003C5874" w:rsidRDefault="00237465" w:rsidP="00CD4B20">
      <w:pPr>
        <w:tabs>
          <w:tab w:val="left" w:pos="1418"/>
          <w:tab w:val="left" w:pos="3544"/>
        </w:tabs>
        <w:rPr>
          <w:rFonts w:asciiTheme="minorHAnsi" w:hAnsiTheme="minorHAnsi"/>
          <w:sz w:val="26"/>
          <w:szCs w:val="26"/>
          <w:lang w:val="fr-CA"/>
        </w:rPr>
      </w:pPr>
    </w:p>
    <w:p w:rsidR="00237465" w:rsidRPr="003C5874" w:rsidRDefault="00D0107C" w:rsidP="00D0107C">
      <w:pPr>
        <w:jc w:val="center"/>
        <w:rPr>
          <w:rFonts w:asciiTheme="minorHAnsi" w:hAnsiTheme="minorHAnsi"/>
          <w:b/>
          <w:i/>
          <w:color w:val="FF0000"/>
          <w:sz w:val="26"/>
          <w:szCs w:val="26"/>
          <w:lang w:val="fr-CA"/>
        </w:rPr>
      </w:pPr>
      <w:r w:rsidRPr="003C5874">
        <w:rPr>
          <w:rFonts w:asciiTheme="minorHAnsi" w:hAnsiTheme="minorHAnsi"/>
          <w:b/>
          <w:color w:val="FF0000"/>
          <w:sz w:val="26"/>
          <w:szCs w:val="26"/>
          <w:lang w:val="fr-CA"/>
        </w:rPr>
        <w:br w:type="column"/>
      </w:r>
    </w:p>
    <w:p w:rsidR="00DD3F65" w:rsidRPr="003C5874" w:rsidRDefault="00702678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rFonts w:asciiTheme="minorHAnsi" w:hAnsiTheme="minorHAnsi"/>
          <w:b/>
          <w:i/>
          <w:color w:val="000000"/>
          <w:sz w:val="26"/>
          <w:szCs w:val="26"/>
          <w:lang w:val="fr-CA"/>
        </w:rPr>
      </w:pPr>
      <w:r w:rsidRPr="003C5874">
        <w:rPr>
          <w:rFonts w:asciiTheme="minorHAnsi" w:hAnsiTheme="minorHAnsi"/>
          <w:b/>
          <w:i/>
          <w:color w:val="FF0000"/>
          <w:sz w:val="26"/>
          <w:szCs w:val="26"/>
          <w:lang w:val="fr-CA"/>
        </w:rPr>
        <w:t>** IMPORTANT**</w:t>
      </w:r>
    </w:p>
    <w:p w:rsidR="00DD3F65" w:rsidRPr="003C5874" w:rsidRDefault="00DD3F65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b/>
          <w:i/>
          <w:color w:val="000000"/>
          <w:sz w:val="26"/>
          <w:szCs w:val="26"/>
          <w:lang w:val="fr-CA"/>
        </w:rPr>
      </w:pPr>
      <w:r w:rsidRPr="003C5874">
        <w:rPr>
          <w:rFonts w:asciiTheme="minorHAnsi" w:hAnsiTheme="minorHAnsi"/>
          <w:i/>
          <w:color w:val="000000"/>
          <w:sz w:val="26"/>
          <w:szCs w:val="26"/>
          <w:lang w:val="fr-CA"/>
        </w:rPr>
        <w:t>Inscription</w:t>
      </w:r>
      <w:r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 xml:space="preserve"> en ligne </w:t>
      </w:r>
      <w:r w:rsidRPr="003C5874">
        <w:rPr>
          <w:rFonts w:asciiTheme="minorHAnsi" w:hAnsiTheme="minorHAnsi"/>
          <w:i/>
          <w:color w:val="000000"/>
          <w:sz w:val="26"/>
          <w:szCs w:val="26"/>
          <w:lang w:val="fr-CA"/>
        </w:rPr>
        <w:t>via le site</w:t>
      </w:r>
      <w:r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 xml:space="preserve"> </w:t>
      </w:r>
      <w:proofErr w:type="spellStart"/>
      <w:r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>Cogitus</w:t>
      </w:r>
      <w:proofErr w:type="spellEnd"/>
      <w:r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 xml:space="preserve"> : </w:t>
      </w:r>
      <w:hyperlink r:id="rId8" w:history="1">
        <w:r w:rsidRPr="003C5874">
          <w:rPr>
            <w:rStyle w:val="Lienhypertexte"/>
            <w:rFonts w:asciiTheme="minorHAnsi" w:hAnsiTheme="minorHAnsi"/>
            <w:b/>
            <w:i/>
            <w:sz w:val="26"/>
            <w:szCs w:val="26"/>
            <w:lang w:val="fr-CA"/>
          </w:rPr>
          <w:t>http://www.cogitus.com</w:t>
        </w:r>
      </w:hyperlink>
      <w:r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>.</w:t>
      </w:r>
    </w:p>
    <w:p w:rsidR="00CD4B20" w:rsidRPr="003C5874" w:rsidRDefault="00CD4B20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rFonts w:asciiTheme="minorHAnsi" w:hAnsiTheme="minorHAnsi"/>
          <w:i/>
          <w:color w:val="000000"/>
          <w:sz w:val="26"/>
          <w:szCs w:val="26"/>
          <w:lang w:val="fr-CA"/>
        </w:rPr>
      </w:pPr>
    </w:p>
    <w:p w:rsidR="00D0107C" w:rsidRPr="003C5874" w:rsidRDefault="00DD3F65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b/>
          <w:i/>
          <w:caps/>
          <w:color w:val="000000"/>
          <w:sz w:val="26"/>
          <w:szCs w:val="26"/>
          <w:lang w:val="fr-CA"/>
        </w:rPr>
      </w:pPr>
      <w:r w:rsidRPr="003C5874">
        <w:rPr>
          <w:rFonts w:asciiTheme="minorHAnsi" w:hAnsiTheme="minorHAnsi"/>
          <w:i/>
          <w:color w:val="000000"/>
          <w:sz w:val="26"/>
          <w:szCs w:val="26"/>
          <w:lang w:val="fr-CA"/>
        </w:rPr>
        <w:t>Paiement par</w:t>
      </w:r>
      <w:r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 xml:space="preserve"> </w:t>
      </w:r>
      <w:r w:rsidR="00702678"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>CHÈQUES</w:t>
      </w:r>
      <w:r w:rsidR="00DD65A0" w:rsidRPr="003C5874">
        <w:rPr>
          <w:rFonts w:asciiTheme="minorHAnsi" w:hAnsiTheme="minorHAnsi"/>
          <w:b/>
          <w:i/>
          <w:color w:val="000000"/>
          <w:sz w:val="26"/>
          <w:szCs w:val="26"/>
          <w:lang w:val="fr-CA"/>
        </w:rPr>
        <w:t xml:space="preserve"> </w:t>
      </w:r>
      <w:r w:rsidRPr="003C5874">
        <w:rPr>
          <w:rFonts w:asciiTheme="minorHAnsi" w:hAnsiTheme="minorHAnsi"/>
          <w:bCs/>
          <w:i/>
          <w:color w:val="000000"/>
          <w:sz w:val="26"/>
          <w:szCs w:val="26"/>
          <w:lang w:val="fr-CA"/>
        </w:rPr>
        <w:t xml:space="preserve">libellés à l’ordre de </w:t>
      </w:r>
      <w:r w:rsidRPr="003C5874">
        <w:rPr>
          <w:rFonts w:asciiTheme="minorHAnsi" w:hAnsiTheme="minorHAnsi"/>
          <w:b/>
          <w:i/>
          <w:caps/>
          <w:color w:val="000000"/>
          <w:sz w:val="26"/>
          <w:szCs w:val="26"/>
          <w:lang w:val="fr-CA"/>
        </w:rPr>
        <w:t>Patinage Rive-Sud</w:t>
      </w:r>
    </w:p>
    <w:p w:rsidR="00D0107C" w:rsidRPr="003C5874" w:rsidRDefault="00D0107C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b/>
          <w:i/>
          <w:caps/>
          <w:color w:val="000000"/>
          <w:sz w:val="26"/>
          <w:szCs w:val="26"/>
          <w:lang w:val="fr-CA"/>
        </w:rPr>
      </w:pPr>
    </w:p>
    <w:p w:rsidR="00CD4B20" w:rsidRPr="003C5874" w:rsidRDefault="00D0107C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sz w:val="26"/>
          <w:szCs w:val="26"/>
          <w:lang w:val="fr-FR"/>
        </w:rPr>
      </w:pPr>
      <w:r w:rsidRPr="003C5874">
        <w:rPr>
          <w:rFonts w:asciiTheme="minorHAnsi" w:hAnsiTheme="minorHAnsi"/>
          <w:i/>
          <w:caps/>
          <w:color w:val="000000"/>
          <w:sz w:val="26"/>
          <w:szCs w:val="26"/>
          <w:lang w:val="fr-CA"/>
        </w:rPr>
        <w:t>P</w:t>
      </w:r>
      <w:proofErr w:type="spellStart"/>
      <w:r w:rsidR="00CD4B20" w:rsidRPr="003C5874">
        <w:rPr>
          <w:rFonts w:asciiTheme="minorHAnsi" w:hAnsiTheme="minorHAnsi"/>
          <w:sz w:val="26"/>
          <w:szCs w:val="26"/>
          <w:lang w:val="fr-FR"/>
        </w:rPr>
        <w:t>o</w:t>
      </w:r>
      <w:r w:rsidR="00DD3F65" w:rsidRPr="003C5874">
        <w:rPr>
          <w:rFonts w:asciiTheme="minorHAnsi" w:hAnsiTheme="minorHAnsi"/>
          <w:sz w:val="26"/>
          <w:szCs w:val="26"/>
          <w:lang w:val="fr-FR"/>
        </w:rPr>
        <w:t>ster</w:t>
      </w:r>
      <w:proofErr w:type="spellEnd"/>
      <w:r w:rsidR="00DD3F65" w:rsidRPr="003C5874">
        <w:rPr>
          <w:rFonts w:asciiTheme="minorHAnsi" w:hAnsiTheme="minorHAnsi"/>
          <w:sz w:val="26"/>
          <w:szCs w:val="26"/>
          <w:lang w:val="fr-FR"/>
        </w:rPr>
        <w:t xml:space="preserve"> à l’attention de </w:t>
      </w:r>
      <w:r w:rsidR="00DD3F65" w:rsidRPr="003C5874">
        <w:rPr>
          <w:rFonts w:asciiTheme="minorHAnsi" w:hAnsiTheme="minorHAnsi"/>
          <w:sz w:val="26"/>
          <w:szCs w:val="26"/>
          <w:lang w:val="fr-FR"/>
        </w:rPr>
        <w:t>Sylvie Potvin</w:t>
      </w:r>
      <w:r w:rsidR="00DD3F65" w:rsidRPr="003C5874">
        <w:rPr>
          <w:rFonts w:asciiTheme="minorHAnsi" w:hAnsiTheme="minorHAnsi"/>
          <w:sz w:val="26"/>
          <w:szCs w:val="26"/>
          <w:lang w:val="fr-FR"/>
        </w:rPr>
        <w:t> à :</w:t>
      </w:r>
    </w:p>
    <w:p w:rsidR="00DD3F65" w:rsidRPr="003C5874" w:rsidRDefault="00DD3F65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sz w:val="26"/>
          <w:szCs w:val="26"/>
          <w:lang w:val="fr-FR"/>
        </w:rPr>
      </w:pPr>
      <w:r w:rsidRPr="003C5874">
        <w:rPr>
          <w:rFonts w:asciiTheme="minorHAnsi" w:hAnsiTheme="minorHAnsi"/>
          <w:b/>
          <w:caps/>
          <w:sz w:val="26"/>
          <w:szCs w:val="26"/>
          <w:lang w:val="fr-FR"/>
        </w:rPr>
        <w:t>Patinage Rive-Sud</w:t>
      </w:r>
    </w:p>
    <w:p w:rsidR="00DD3F65" w:rsidRPr="003C5874" w:rsidRDefault="00DD3F65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sz w:val="26"/>
          <w:szCs w:val="26"/>
          <w:lang w:val="fr-FR"/>
        </w:rPr>
      </w:pPr>
      <w:r w:rsidRPr="003C5874">
        <w:rPr>
          <w:rFonts w:asciiTheme="minorHAnsi" w:hAnsiTheme="minorHAnsi"/>
          <w:sz w:val="26"/>
          <w:szCs w:val="26"/>
          <w:lang w:val="fr-FR"/>
        </w:rPr>
        <w:t>413, rue Fernand Séguin</w:t>
      </w:r>
    </w:p>
    <w:p w:rsidR="00DD3F65" w:rsidRPr="003C5874" w:rsidRDefault="00DD3F65" w:rsidP="00D0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b/>
          <w:i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FR"/>
        </w:rPr>
        <w:t xml:space="preserve">Sainte-Julie, </w:t>
      </w:r>
      <w:proofErr w:type="spellStart"/>
      <w:r w:rsidRPr="003C5874">
        <w:rPr>
          <w:rFonts w:asciiTheme="minorHAnsi" w:hAnsiTheme="minorHAnsi"/>
          <w:sz w:val="26"/>
          <w:szCs w:val="26"/>
          <w:lang w:val="fr-FR"/>
        </w:rPr>
        <w:t>Qc</w:t>
      </w:r>
      <w:proofErr w:type="spellEnd"/>
      <w:r w:rsidRPr="003C5874">
        <w:rPr>
          <w:rFonts w:asciiTheme="minorHAnsi" w:hAnsiTheme="minorHAnsi"/>
          <w:sz w:val="26"/>
          <w:szCs w:val="26"/>
          <w:lang w:val="fr-FR"/>
        </w:rPr>
        <w:t>, J3E 2C8</w:t>
      </w:r>
    </w:p>
    <w:p w:rsidR="00CD4B20" w:rsidRPr="003C5874" w:rsidRDefault="00CD4B20" w:rsidP="00DD65A0">
      <w:pPr>
        <w:tabs>
          <w:tab w:val="left" w:pos="1980"/>
          <w:tab w:val="left" w:pos="5760"/>
        </w:tabs>
        <w:rPr>
          <w:rFonts w:asciiTheme="minorHAnsi" w:hAnsiTheme="minorHAnsi"/>
          <w:b/>
          <w:i/>
          <w:sz w:val="26"/>
          <w:szCs w:val="26"/>
          <w:lang w:val="fr-CA"/>
        </w:rPr>
        <w:sectPr w:rsidR="00CD4B20" w:rsidRPr="003C5874" w:rsidSect="00D0107C">
          <w:type w:val="continuous"/>
          <w:pgSz w:w="12240" w:h="15840"/>
          <w:pgMar w:top="425" w:right="1134" w:bottom="425" w:left="1134" w:header="709" w:footer="709" w:gutter="0"/>
          <w:cols w:num="2" w:space="332"/>
          <w:docGrid w:linePitch="360"/>
        </w:sectPr>
      </w:pPr>
    </w:p>
    <w:p w:rsidR="003C5874" w:rsidRPr="003C5874" w:rsidRDefault="003C5874" w:rsidP="003C5874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color w:val="FF0000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>Date limite pour inscription :</w:t>
      </w:r>
      <w:r w:rsidRPr="003C5874">
        <w:rPr>
          <w:rFonts w:asciiTheme="minorHAnsi" w:hAnsiTheme="minorHAnsi"/>
          <w:sz w:val="26"/>
          <w:szCs w:val="26"/>
          <w:lang w:val="fr-CA"/>
        </w:rPr>
        <w:t xml:space="preserve"> </w:t>
      </w:r>
      <w:r w:rsidRPr="003C5874">
        <w:rPr>
          <w:rFonts w:asciiTheme="minorHAnsi" w:hAnsiTheme="minorHAnsi"/>
          <w:b/>
          <w:color w:val="FF0000"/>
          <w:sz w:val="26"/>
          <w:szCs w:val="26"/>
          <w:lang w:val="fr-CA"/>
        </w:rPr>
        <w:t>4 août 2018</w:t>
      </w:r>
    </w:p>
    <w:p w:rsidR="00702678" w:rsidRPr="003C5874" w:rsidRDefault="00FA41B2" w:rsidP="003C5874">
      <w:pPr>
        <w:pBdr>
          <w:top w:val="single" w:sz="4" w:space="1" w:color="auto"/>
          <w:bottom w:val="single" w:sz="4" w:space="1" w:color="auto"/>
        </w:pBdr>
        <w:tabs>
          <w:tab w:val="left" w:pos="1980"/>
          <w:tab w:val="left" w:pos="5760"/>
        </w:tabs>
        <w:jc w:val="center"/>
        <w:rPr>
          <w:rFonts w:asciiTheme="minorHAnsi" w:hAnsiTheme="minorHAnsi"/>
          <w:b/>
          <w:i/>
          <w:color w:val="000000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>La date limite des tests est la même que la date limite d’inscription.</w:t>
      </w:r>
    </w:p>
    <w:p w:rsidR="00CD4B20" w:rsidRPr="003C5874" w:rsidRDefault="00CD4B20" w:rsidP="00FA41B2">
      <w:pPr>
        <w:pStyle w:val="Default"/>
        <w:rPr>
          <w:rFonts w:asciiTheme="minorHAnsi" w:hAnsiTheme="minorHAnsi" w:cs="Times New Roman"/>
          <w:b/>
          <w:caps/>
          <w:color w:val="auto"/>
          <w:sz w:val="26"/>
          <w:szCs w:val="26"/>
          <w:lang w:eastAsia="en-US"/>
        </w:rPr>
      </w:pPr>
    </w:p>
    <w:p w:rsidR="00FA41B2" w:rsidRPr="003C5874" w:rsidRDefault="00FA41B2" w:rsidP="00FA41B2">
      <w:pPr>
        <w:pStyle w:val="Default"/>
        <w:rPr>
          <w:rFonts w:asciiTheme="minorHAnsi" w:hAnsiTheme="minorHAnsi" w:cs="Times New Roman"/>
          <w:b/>
          <w:caps/>
          <w:color w:val="auto"/>
          <w:sz w:val="26"/>
          <w:szCs w:val="26"/>
          <w:lang w:eastAsia="en-US"/>
        </w:rPr>
      </w:pPr>
      <w:r w:rsidRPr="003C5874">
        <w:rPr>
          <w:rFonts w:asciiTheme="minorHAnsi" w:hAnsiTheme="minorHAnsi" w:cs="Times New Roman"/>
          <w:b/>
          <w:caps/>
          <w:color w:val="auto"/>
          <w:sz w:val="26"/>
          <w:szCs w:val="26"/>
          <w:lang w:eastAsia="en-US"/>
        </w:rPr>
        <w:t>Frais d’inscription</w:t>
      </w:r>
    </w:p>
    <w:p w:rsidR="00FA41B2" w:rsidRPr="003C5874" w:rsidRDefault="00FA41B2" w:rsidP="00FA41B2">
      <w:pPr>
        <w:pStyle w:val="Default"/>
        <w:rPr>
          <w:rFonts w:asciiTheme="minorHAnsi" w:hAnsiTheme="minorHAnsi" w:cs="Times New Roman"/>
          <w:sz w:val="26"/>
          <w:szCs w:val="26"/>
        </w:rPr>
      </w:pPr>
      <w:r w:rsidRPr="003C5874">
        <w:rPr>
          <w:rFonts w:asciiTheme="minorHAnsi" w:hAnsiTheme="minorHAnsi" w:cs="Times New Roman"/>
          <w:sz w:val="26"/>
          <w:szCs w:val="26"/>
        </w:rPr>
        <w:t>85 $</w:t>
      </w:r>
      <w:r w:rsidRPr="003C5874">
        <w:rPr>
          <w:rFonts w:asciiTheme="minorHAnsi" w:hAnsiTheme="minorHAnsi" w:cs="Times New Roman"/>
          <w:sz w:val="26"/>
          <w:szCs w:val="26"/>
        </w:rPr>
        <w:tab/>
      </w:r>
      <w:r w:rsidRPr="003C5874">
        <w:rPr>
          <w:rFonts w:asciiTheme="minorHAnsi" w:hAnsiTheme="minorHAnsi" w:cs="Times New Roman"/>
          <w:sz w:val="26"/>
          <w:szCs w:val="26"/>
        </w:rPr>
        <w:t xml:space="preserve">par événement CPC en simple </w:t>
      </w:r>
    </w:p>
    <w:p w:rsidR="00FA41B2" w:rsidRPr="003C5874" w:rsidRDefault="00FA41B2" w:rsidP="00FA41B2">
      <w:pPr>
        <w:pStyle w:val="Default"/>
        <w:ind w:left="720" w:hanging="720"/>
        <w:rPr>
          <w:rFonts w:asciiTheme="minorHAnsi" w:hAnsiTheme="minorHAnsi" w:cs="Times New Roman"/>
          <w:sz w:val="26"/>
          <w:szCs w:val="26"/>
        </w:rPr>
      </w:pPr>
      <w:r w:rsidRPr="003C5874">
        <w:rPr>
          <w:rFonts w:asciiTheme="minorHAnsi" w:hAnsiTheme="minorHAnsi" w:cs="Times New Roman"/>
          <w:sz w:val="26"/>
          <w:szCs w:val="26"/>
        </w:rPr>
        <w:t xml:space="preserve">55 $ </w:t>
      </w:r>
      <w:r w:rsidRPr="003C5874">
        <w:rPr>
          <w:rFonts w:asciiTheme="minorHAnsi" w:hAnsiTheme="minorHAnsi" w:cs="Times New Roman"/>
          <w:sz w:val="26"/>
          <w:szCs w:val="26"/>
        </w:rPr>
        <w:tab/>
      </w:r>
      <w:r w:rsidRPr="003C5874">
        <w:rPr>
          <w:rFonts w:asciiTheme="minorHAnsi" w:hAnsiTheme="minorHAnsi" w:cs="Times New Roman"/>
          <w:sz w:val="26"/>
          <w:szCs w:val="26"/>
        </w:rPr>
        <w:t xml:space="preserve">pour le 2e programme en CPC (Prog. Court et Prog. Libre dans la même catégorie seulement) </w:t>
      </w:r>
    </w:p>
    <w:p w:rsidR="00FA41B2" w:rsidRPr="003C5874" w:rsidRDefault="00FA41B2" w:rsidP="00FA41B2">
      <w:pPr>
        <w:pStyle w:val="Default"/>
        <w:rPr>
          <w:rFonts w:asciiTheme="minorHAnsi" w:hAnsiTheme="minorHAnsi" w:cs="Times New Roman"/>
          <w:sz w:val="26"/>
          <w:szCs w:val="26"/>
        </w:rPr>
      </w:pPr>
      <w:r w:rsidRPr="003C5874">
        <w:rPr>
          <w:rFonts w:asciiTheme="minorHAnsi" w:hAnsiTheme="minorHAnsi" w:cs="Times New Roman"/>
          <w:sz w:val="26"/>
          <w:szCs w:val="26"/>
        </w:rPr>
        <w:t>45 $</w:t>
      </w:r>
      <w:r w:rsidRPr="003C5874">
        <w:rPr>
          <w:rFonts w:asciiTheme="minorHAnsi" w:hAnsiTheme="minorHAnsi" w:cs="Times New Roman"/>
          <w:sz w:val="26"/>
          <w:szCs w:val="26"/>
        </w:rPr>
        <w:tab/>
      </w:r>
      <w:r w:rsidRPr="003C5874">
        <w:rPr>
          <w:rFonts w:asciiTheme="minorHAnsi" w:hAnsiTheme="minorHAnsi" w:cs="Times New Roman"/>
          <w:sz w:val="26"/>
          <w:szCs w:val="26"/>
        </w:rPr>
        <w:t xml:space="preserve">par événement CPC en couple/danse, </w:t>
      </w:r>
      <w:r w:rsidRPr="003C5874">
        <w:rPr>
          <w:rFonts w:asciiTheme="minorHAnsi" w:hAnsiTheme="minorHAnsi" w:cs="Times New Roman"/>
          <w:b/>
          <w:bCs/>
          <w:sz w:val="26"/>
          <w:szCs w:val="26"/>
          <w:u w:val="single"/>
        </w:rPr>
        <w:t xml:space="preserve">par </w:t>
      </w:r>
      <w:r w:rsidR="00D0107C" w:rsidRPr="003C5874">
        <w:rPr>
          <w:rFonts w:asciiTheme="minorHAnsi" w:hAnsiTheme="minorHAnsi" w:cs="Times New Roman"/>
          <w:b/>
          <w:sz w:val="26"/>
          <w:szCs w:val="26"/>
          <w:u w:val="single"/>
        </w:rPr>
        <w:t>partenaire</w:t>
      </w:r>
    </w:p>
    <w:p w:rsidR="00FA41B2" w:rsidRPr="003C5874" w:rsidRDefault="00FA41B2" w:rsidP="00FA41B2">
      <w:pPr>
        <w:pStyle w:val="Default"/>
        <w:rPr>
          <w:rFonts w:asciiTheme="minorHAnsi" w:hAnsiTheme="minorHAnsi" w:cs="Times New Roman"/>
          <w:sz w:val="26"/>
          <w:szCs w:val="26"/>
        </w:rPr>
      </w:pPr>
      <w:r w:rsidRPr="003C5874">
        <w:rPr>
          <w:rFonts w:asciiTheme="minorHAnsi" w:hAnsiTheme="minorHAnsi" w:cs="Times New Roman"/>
          <w:sz w:val="26"/>
          <w:szCs w:val="26"/>
        </w:rPr>
        <w:t xml:space="preserve">30 $ </w:t>
      </w:r>
      <w:r w:rsidRPr="003C5874">
        <w:rPr>
          <w:rFonts w:asciiTheme="minorHAnsi" w:hAnsiTheme="minorHAnsi" w:cs="Times New Roman"/>
          <w:sz w:val="26"/>
          <w:szCs w:val="26"/>
        </w:rPr>
        <w:tab/>
      </w:r>
      <w:r w:rsidRPr="003C5874">
        <w:rPr>
          <w:rFonts w:asciiTheme="minorHAnsi" w:hAnsiTheme="minorHAnsi" w:cs="Times New Roman"/>
          <w:sz w:val="26"/>
          <w:szCs w:val="26"/>
        </w:rPr>
        <w:t xml:space="preserve">par Test </w:t>
      </w:r>
    </w:p>
    <w:p w:rsidR="00FA41B2" w:rsidRPr="003C5874" w:rsidRDefault="00FA41B2" w:rsidP="00D0107C">
      <w:pPr>
        <w:pStyle w:val="Default"/>
        <w:rPr>
          <w:rFonts w:asciiTheme="minorHAnsi" w:hAnsiTheme="minorHAnsi" w:cs="Times New Roman"/>
          <w:sz w:val="26"/>
          <w:szCs w:val="26"/>
        </w:rPr>
      </w:pPr>
      <w:r w:rsidRPr="003C5874">
        <w:rPr>
          <w:rFonts w:asciiTheme="minorHAnsi" w:hAnsiTheme="minorHAnsi" w:cs="Times New Roman"/>
          <w:sz w:val="26"/>
          <w:szCs w:val="26"/>
        </w:rPr>
        <w:t xml:space="preserve">15 $ </w:t>
      </w:r>
      <w:r w:rsidRPr="003C5874">
        <w:rPr>
          <w:rFonts w:asciiTheme="minorHAnsi" w:hAnsiTheme="minorHAnsi" w:cs="Times New Roman"/>
          <w:sz w:val="26"/>
          <w:szCs w:val="26"/>
        </w:rPr>
        <w:tab/>
      </w:r>
      <w:r w:rsidR="00D0107C" w:rsidRPr="003C5874">
        <w:rPr>
          <w:rFonts w:asciiTheme="minorHAnsi" w:hAnsiTheme="minorHAnsi" w:cs="Times New Roman"/>
          <w:sz w:val="26"/>
          <w:szCs w:val="26"/>
        </w:rPr>
        <w:t xml:space="preserve">pour Monitoring </w:t>
      </w:r>
    </w:p>
    <w:p w:rsidR="001A7335" w:rsidRPr="003C5874" w:rsidRDefault="001A7335" w:rsidP="00CD4B20">
      <w:pPr>
        <w:pStyle w:val="Default"/>
        <w:rPr>
          <w:rFonts w:asciiTheme="minorHAnsi" w:hAnsiTheme="minorHAnsi" w:cs="Times New Roman"/>
          <w:b/>
          <w:caps/>
          <w:color w:val="auto"/>
          <w:sz w:val="26"/>
          <w:szCs w:val="26"/>
          <w:lang w:eastAsia="en-US"/>
        </w:rPr>
      </w:pPr>
    </w:p>
    <w:tbl>
      <w:tblPr>
        <w:tblStyle w:val="Grilledutableau"/>
        <w:tblW w:w="8436" w:type="dxa"/>
        <w:jc w:val="center"/>
        <w:tblLook w:val="04A0" w:firstRow="1" w:lastRow="0" w:firstColumn="1" w:lastColumn="0" w:noHBand="0" w:noVBand="1"/>
      </w:tblPr>
      <w:tblGrid>
        <w:gridCol w:w="2839"/>
        <w:gridCol w:w="2851"/>
        <w:gridCol w:w="2735"/>
        <w:gridCol w:w="11"/>
      </w:tblGrid>
      <w:tr w:rsidR="00D0107C" w:rsidRPr="00AC2F44" w:rsidTr="003C5874">
        <w:trPr>
          <w:jc w:val="center"/>
        </w:trPr>
        <w:tc>
          <w:tcPr>
            <w:tcW w:w="8436" w:type="dxa"/>
            <w:gridSpan w:val="4"/>
            <w:shd w:val="clear" w:color="auto" w:fill="D9D9D9" w:themeFill="background1" w:themeFillShade="D9"/>
            <w:vAlign w:val="center"/>
          </w:tcPr>
          <w:p w:rsidR="00D0107C" w:rsidRPr="00AC2F44" w:rsidRDefault="00D0107C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AC2F44"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  <w:t>Cette compétition s’a</w:t>
            </w:r>
            <w:r w:rsidRPr="00AC2F44"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  <w:t>dresse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3C5874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AC2F44">
              <w:rPr>
                <w:rFonts w:asciiTheme="minorHAnsi" w:hAnsiTheme="minorHAnsi" w:cs="Times New Roman"/>
                <w:b/>
                <w:bCs/>
                <w:color w:val="auto"/>
              </w:rPr>
              <w:t>PATINEURS EN SIMPLE</w:t>
            </w:r>
          </w:p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(dames et messieurs)</w:t>
            </w:r>
          </w:p>
        </w:tc>
        <w:tc>
          <w:tcPr>
            <w:tcW w:w="2851" w:type="dxa"/>
            <w:shd w:val="clear" w:color="auto" w:fill="D9D9D9" w:themeFill="background1" w:themeFillShade="D9"/>
            <w:vAlign w:val="center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/>
                <w:bCs/>
                <w:color w:val="auto"/>
              </w:rPr>
              <w:t>PATINEURS EN COUPLE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/>
                <w:bCs/>
                <w:color w:val="auto"/>
              </w:rPr>
              <w:t>PATINEURS EN DANSE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Senior</w:t>
            </w:r>
          </w:p>
        </w:tc>
        <w:tc>
          <w:tcPr>
            <w:tcW w:w="2851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</w:t>
            </w:r>
            <w:r w:rsidRPr="00AC2F44">
              <w:rPr>
                <w:rFonts w:asciiTheme="minorHAnsi" w:hAnsiTheme="minorHAnsi" w:cs="Times New Roman"/>
                <w:bCs/>
                <w:color w:val="auto"/>
              </w:rPr>
              <w:t>enior</w:t>
            </w:r>
          </w:p>
        </w:tc>
        <w:tc>
          <w:tcPr>
            <w:tcW w:w="2735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Senior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vAlign w:val="center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Junior</w:t>
            </w:r>
          </w:p>
        </w:tc>
        <w:tc>
          <w:tcPr>
            <w:tcW w:w="2851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Junior</w:t>
            </w:r>
          </w:p>
        </w:tc>
        <w:tc>
          <w:tcPr>
            <w:tcW w:w="2735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Junior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Novice</w:t>
            </w:r>
          </w:p>
        </w:tc>
        <w:tc>
          <w:tcPr>
            <w:tcW w:w="2851" w:type="dxa"/>
            <w:vAlign w:val="center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Novice</w:t>
            </w:r>
          </w:p>
        </w:tc>
        <w:tc>
          <w:tcPr>
            <w:tcW w:w="2735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Novice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</w:t>
            </w:r>
            <w:r w:rsidRPr="00AC2F44">
              <w:rPr>
                <w:rFonts w:asciiTheme="minorHAnsi" w:hAnsiTheme="minorHAnsi" w:cs="Times New Roman"/>
                <w:bCs/>
                <w:color w:val="auto"/>
              </w:rPr>
              <w:t>é-Novice</w:t>
            </w:r>
          </w:p>
        </w:tc>
        <w:tc>
          <w:tcPr>
            <w:tcW w:w="2851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Pré-Novice</w:t>
            </w:r>
          </w:p>
        </w:tc>
        <w:tc>
          <w:tcPr>
            <w:tcW w:w="2735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Pré-Novice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Juvénile - de 14 ans</w:t>
            </w:r>
          </w:p>
        </w:tc>
        <w:tc>
          <w:tcPr>
            <w:tcW w:w="2851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Juvénile</w:t>
            </w:r>
          </w:p>
        </w:tc>
        <w:tc>
          <w:tcPr>
            <w:tcW w:w="2735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Ju</w:t>
            </w:r>
            <w:r w:rsidRPr="00AC2F44">
              <w:rPr>
                <w:rFonts w:asciiTheme="minorHAnsi" w:hAnsiTheme="minorHAnsi" w:cs="Times New Roman"/>
                <w:bCs/>
                <w:color w:val="auto"/>
              </w:rPr>
              <w:t>vénile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Pré-Juvénile - de 11 ans</w:t>
            </w:r>
          </w:p>
        </w:tc>
        <w:tc>
          <w:tcPr>
            <w:tcW w:w="2851" w:type="dxa"/>
            <w:vAlign w:val="center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Pré-juvénile</w:t>
            </w:r>
          </w:p>
        </w:tc>
        <w:tc>
          <w:tcPr>
            <w:tcW w:w="2735" w:type="dxa"/>
            <w:vAlign w:val="center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Pré-Juvénile "A"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Sans-limites - de 10 ans</w:t>
            </w:r>
          </w:p>
        </w:tc>
        <w:tc>
          <w:tcPr>
            <w:tcW w:w="2851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  <w:tc>
          <w:tcPr>
            <w:tcW w:w="2735" w:type="dxa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Pré-Juvénile "B"</w:t>
            </w: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Sans-limites - de 9 ans</w:t>
            </w:r>
          </w:p>
        </w:tc>
        <w:tc>
          <w:tcPr>
            <w:tcW w:w="2851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  <w:tc>
          <w:tcPr>
            <w:tcW w:w="2735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Sans limites - de 8 ans</w:t>
            </w:r>
          </w:p>
        </w:tc>
        <w:tc>
          <w:tcPr>
            <w:tcW w:w="2851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  <w:tc>
          <w:tcPr>
            <w:tcW w:w="2735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  <w:bookmarkStart w:id="0" w:name="_GoBack"/>
        <w:bookmarkEnd w:id="0"/>
      </w:tr>
      <w:tr w:rsidR="00547EDF" w:rsidRPr="00AC2F44" w:rsidTr="003C5874">
        <w:trPr>
          <w:gridAfter w:val="1"/>
          <w:wAfter w:w="11" w:type="dxa"/>
          <w:jc w:val="center"/>
        </w:trPr>
        <w:tc>
          <w:tcPr>
            <w:tcW w:w="2839" w:type="dxa"/>
          </w:tcPr>
          <w:p w:rsidR="00547EDF" w:rsidRPr="00AC2F44" w:rsidRDefault="00547EDF" w:rsidP="00547EDF">
            <w:pPr>
              <w:pStyle w:val="Default"/>
              <w:tabs>
                <w:tab w:val="left" w:pos="284"/>
              </w:tabs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  <w:r w:rsidRPr="00AC2F44">
              <w:rPr>
                <w:rFonts w:asciiTheme="minorHAnsi" w:hAnsiTheme="minorHAnsi" w:cs="Times New Roman"/>
                <w:bCs/>
                <w:color w:val="auto"/>
              </w:rPr>
              <w:t>Sans limites - de 7 ans</w:t>
            </w:r>
          </w:p>
        </w:tc>
        <w:tc>
          <w:tcPr>
            <w:tcW w:w="2851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  <w:tc>
          <w:tcPr>
            <w:tcW w:w="2735" w:type="dxa"/>
          </w:tcPr>
          <w:p w:rsidR="00547EDF" w:rsidRPr="00AC2F44" w:rsidRDefault="00547EDF" w:rsidP="00547EDF">
            <w:pPr>
              <w:pStyle w:val="Default"/>
              <w:jc w:val="center"/>
              <w:rPr>
                <w:rFonts w:asciiTheme="minorHAnsi" w:hAnsiTheme="minorHAnsi" w:cs="Times New Roman"/>
                <w:b/>
                <w:caps/>
                <w:color w:val="auto"/>
                <w:lang w:eastAsia="en-US"/>
              </w:rPr>
            </w:pPr>
          </w:p>
        </w:tc>
      </w:tr>
    </w:tbl>
    <w:p w:rsidR="00547EDF" w:rsidRPr="003C5874" w:rsidRDefault="00547EDF" w:rsidP="00CD4B20">
      <w:pPr>
        <w:pStyle w:val="Default"/>
        <w:rPr>
          <w:rFonts w:asciiTheme="minorHAnsi" w:hAnsiTheme="minorHAnsi" w:cs="Times New Roman"/>
          <w:b/>
          <w:caps/>
          <w:color w:val="auto"/>
          <w:sz w:val="26"/>
          <w:szCs w:val="26"/>
          <w:lang w:eastAsia="en-US"/>
        </w:rPr>
        <w:sectPr w:rsidR="00547EDF" w:rsidRPr="003C5874" w:rsidSect="00CD4B20">
          <w:type w:val="continuous"/>
          <w:pgSz w:w="12240" w:h="15840"/>
          <w:pgMar w:top="425" w:right="1134" w:bottom="425" w:left="1134" w:header="709" w:footer="709" w:gutter="0"/>
          <w:cols w:space="708"/>
          <w:docGrid w:linePitch="360"/>
        </w:sectPr>
      </w:pPr>
    </w:p>
    <w:p w:rsidR="002A7C98" w:rsidRPr="003C5874" w:rsidRDefault="00237465" w:rsidP="003C5874">
      <w:pPr>
        <w:pStyle w:val="Corpsdetexte"/>
        <w:pBdr>
          <w:top w:val="single" w:sz="4" w:space="1" w:color="auto"/>
        </w:pBdr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>Pour information, contactez</w:t>
      </w:r>
    </w:p>
    <w:p w:rsidR="00547EDF" w:rsidRPr="003C5874" w:rsidRDefault="00547EDF" w:rsidP="002A7C98">
      <w:pPr>
        <w:pStyle w:val="Corpsdetexte"/>
        <w:rPr>
          <w:rFonts w:asciiTheme="minorHAnsi" w:hAnsiTheme="minorHAnsi"/>
          <w:sz w:val="26"/>
          <w:szCs w:val="26"/>
          <w:lang w:val="fr-CA"/>
        </w:rPr>
        <w:sectPr w:rsidR="00547EDF" w:rsidRPr="003C5874" w:rsidSect="00547EDF">
          <w:type w:val="continuous"/>
          <w:pgSz w:w="12240" w:h="15840"/>
          <w:pgMar w:top="425" w:right="1134" w:bottom="425" w:left="1134" w:header="709" w:footer="709" w:gutter="0"/>
          <w:cols w:space="708"/>
          <w:docGrid w:linePitch="360"/>
        </w:sectPr>
      </w:pPr>
    </w:p>
    <w:p w:rsidR="00237465" w:rsidRPr="003C5874" w:rsidRDefault="00237465" w:rsidP="003C5874">
      <w:pPr>
        <w:pStyle w:val="Corpsdetexte"/>
        <w:pBdr>
          <w:bottom w:val="single" w:sz="4" w:space="1" w:color="auto"/>
        </w:pBdr>
        <w:rPr>
          <w:rFonts w:asciiTheme="minorHAnsi" w:hAnsiTheme="minorHAnsi"/>
          <w:sz w:val="26"/>
          <w:szCs w:val="26"/>
          <w:lang w:val="fr-CA"/>
        </w:rPr>
      </w:pPr>
      <w:r w:rsidRPr="003C5874">
        <w:rPr>
          <w:rFonts w:asciiTheme="minorHAnsi" w:hAnsiTheme="minorHAnsi"/>
          <w:sz w:val="26"/>
          <w:szCs w:val="26"/>
          <w:lang w:val="fr-CA"/>
        </w:rPr>
        <w:t xml:space="preserve">Guy </w:t>
      </w:r>
      <w:proofErr w:type="spellStart"/>
      <w:r w:rsidRPr="003C5874">
        <w:rPr>
          <w:rFonts w:asciiTheme="minorHAnsi" w:hAnsiTheme="minorHAnsi"/>
          <w:sz w:val="26"/>
          <w:szCs w:val="26"/>
          <w:lang w:val="fr-CA"/>
        </w:rPr>
        <w:t>Désormeaux</w:t>
      </w:r>
      <w:proofErr w:type="spellEnd"/>
      <w:r w:rsidRPr="003C5874">
        <w:rPr>
          <w:rFonts w:asciiTheme="minorHAnsi" w:hAnsiTheme="minorHAnsi"/>
          <w:sz w:val="26"/>
          <w:szCs w:val="26"/>
          <w:lang w:val="fr-CA"/>
        </w:rPr>
        <w:t xml:space="preserve"> 450-346-2358</w:t>
      </w:r>
    </w:p>
    <w:sectPr w:rsidR="00237465" w:rsidRPr="003C5874" w:rsidSect="00CD4B20">
      <w:type w:val="continuous"/>
      <w:pgSz w:w="12240" w:h="15840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A5" w:rsidRDefault="003B30A5" w:rsidP="00AC2F44">
      <w:r>
        <w:separator/>
      </w:r>
    </w:p>
  </w:endnote>
  <w:endnote w:type="continuationSeparator" w:id="0">
    <w:p w:rsidR="003B30A5" w:rsidRDefault="003B30A5" w:rsidP="00A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A5" w:rsidRDefault="003B30A5" w:rsidP="00AC2F44">
      <w:r>
        <w:separator/>
      </w:r>
    </w:p>
  </w:footnote>
  <w:footnote w:type="continuationSeparator" w:id="0">
    <w:p w:rsidR="003B30A5" w:rsidRDefault="003B30A5" w:rsidP="00A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A7B"/>
    <w:multiLevelType w:val="hybridMultilevel"/>
    <w:tmpl w:val="E2A8D0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1E82"/>
    <w:multiLevelType w:val="hybridMultilevel"/>
    <w:tmpl w:val="51F495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1542"/>
    <w:multiLevelType w:val="hybridMultilevel"/>
    <w:tmpl w:val="823A6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6A25"/>
    <w:multiLevelType w:val="hybridMultilevel"/>
    <w:tmpl w:val="DABE68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90"/>
    <w:rsid w:val="001933CC"/>
    <w:rsid w:val="001A7335"/>
    <w:rsid w:val="0022660C"/>
    <w:rsid w:val="00237465"/>
    <w:rsid w:val="002A7C98"/>
    <w:rsid w:val="00331F37"/>
    <w:rsid w:val="003B30A5"/>
    <w:rsid w:val="003C5874"/>
    <w:rsid w:val="003F3A41"/>
    <w:rsid w:val="00480948"/>
    <w:rsid w:val="004C6DE3"/>
    <w:rsid w:val="005138AE"/>
    <w:rsid w:val="00547EDF"/>
    <w:rsid w:val="005B6D66"/>
    <w:rsid w:val="006D266C"/>
    <w:rsid w:val="00702678"/>
    <w:rsid w:val="007A51B7"/>
    <w:rsid w:val="008E6A6A"/>
    <w:rsid w:val="009864EE"/>
    <w:rsid w:val="00AC2F44"/>
    <w:rsid w:val="00AF661A"/>
    <w:rsid w:val="00BD1190"/>
    <w:rsid w:val="00C74BE2"/>
    <w:rsid w:val="00CD4B20"/>
    <w:rsid w:val="00D0107C"/>
    <w:rsid w:val="00DD3F65"/>
    <w:rsid w:val="00DD65A0"/>
    <w:rsid w:val="00E12D02"/>
    <w:rsid w:val="00E975C6"/>
    <w:rsid w:val="00F87D55"/>
    <w:rsid w:val="00F94C24"/>
    <w:rsid w:val="00FA41B2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E6A21"/>
  <w15:chartTrackingRefBased/>
  <w15:docId w15:val="{DB2527E1-0D56-45AF-9FB5-614E833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1980"/>
        <w:tab w:val="left" w:pos="5760"/>
      </w:tabs>
      <w:jc w:val="center"/>
      <w:outlineLvl w:val="0"/>
    </w:pPr>
    <w:rPr>
      <w:sz w:val="40"/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1980"/>
        <w:tab w:val="left" w:pos="5760"/>
      </w:tabs>
      <w:ind w:firstLine="1980"/>
      <w:outlineLvl w:val="2"/>
    </w:pPr>
    <w:rPr>
      <w:i/>
      <w:iCs/>
      <w:sz w:val="40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1980"/>
        <w:tab w:val="left" w:pos="5760"/>
      </w:tabs>
      <w:outlineLvl w:val="3"/>
    </w:pPr>
    <w:rPr>
      <w:sz w:val="36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1980"/>
        <w:tab w:val="left" w:pos="5760"/>
      </w:tabs>
      <w:outlineLvl w:val="4"/>
    </w:pPr>
    <w:rPr>
      <w:sz w:val="40"/>
      <w:lang w:val="fr-CA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1980"/>
        <w:tab w:val="left" w:pos="5760"/>
      </w:tabs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90"/>
    <w:rPr>
      <w:rFonts w:ascii="Tahoma" w:hAnsi="Tahoma" w:cs="Tahoma"/>
      <w:sz w:val="16"/>
      <w:szCs w:val="16"/>
      <w:lang w:val="en-CA" w:eastAsia="en-US"/>
    </w:rPr>
  </w:style>
  <w:style w:type="character" w:styleId="lev">
    <w:name w:val="Strong"/>
    <w:uiPriority w:val="22"/>
    <w:qFormat/>
    <w:rsid w:val="00DD3F65"/>
    <w:rPr>
      <w:b/>
      <w:bCs/>
    </w:rPr>
  </w:style>
  <w:style w:type="character" w:styleId="Lienhypertexte">
    <w:name w:val="Hyperlink"/>
    <w:basedOn w:val="Policepardfaut"/>
    <w:uiPriority w:val="99"/>
    <w:unhideWhenUsed/>
    <w:rsid w:val="00DD3F65"/>
    <w:rPr>
      <w:color w:val="0563C1" w:themeColor="hyperlink"/>
      <w:u w:val="single"/>
    </w:rPr>
  </w:style>
  <w:style w:type="paragraph" w:customStyle="1" w:styleId="Default">
    <w:name w:val="Default"/>
    <w:rsid w:val="00FA41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F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2F44"/>
    <w:rPr>
      <w:sz w:val="24"/>
      <w:szCs w:val="24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AC2F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F44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it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</dc:creator>
  <cp:keywords/>
  <cp:lastModifiedBy>serviceti</cp:lastModifiedBy>
  <cp:revision>3</cp:revision>
  <cp:lastPrinted>2016-11-30T17:27:00Z</cp:lastPrinted>
  <dcterms:created xsi:type="dcterms:W3CDTF">2018-06-17T22:03:00Z</dcterms:created>
  <dcterms:modified xsi:type="dcterms:W3CDTF">2018-06-17T22:05:00Z</dcterms:modified>
</cp:coreProperties>
</file>